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1B3C8A" w14:textId="77777777" w:rsidR="008F4340" w:rsidRDefault="008F4340" w:rsidP="00FF4E6D">
      <w:pPr>
        <w:pStyle w:val="a3"/>
        <w:jc w:val="center"/>
        <w:rPr>
          <w:rFonts w:ascii="Arial" w:hAnsi="Arial" w:cs="Arial"/>
          <w:b/>
          <w:sz w:val="24"/>
        </w:rPr>
      </w:pPr>
    </w:p>
    <w:p w14:paraId="3FA759D6" w14:textId="19C9BB18" w:rsidR="00ED0508" w:rsidRDefault="008C7648" w:rsidP="00FF4E6D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Пояснительная записка</w:t>
      </w:r>
      <w:r w:rsidR="00ED0508">
        <w:rPr>
          <w:rFonts w:ascii="Arial" w:hAnsi="Arial" w:cs="Arial"/>
          <w:b/>
          <w:sz w:val="24"/>
        </w:rPr>
        <w:t xml:space="preserve"> </w:t>
      </w:r>
      <w:r w:rsidR="000C0E42" w:rsidRPr="006A1E89">
        <w:rPr>
          <w:rFonts w:ascii="Arial" w:hAnsi="Arial" w:cs="Arial"/>
          <w:b/>
          <w:sz w:val="24"/>
        </w:rPr>
        <w:t>к проекту решения</w:t>
      </w:r>
    </w:p>
    <w:p w14:paraId="11373F69" w14:textId="1023CBA1" w:rsidR="00ED0508" w:rsidRDefault="004D47DE" w:rsidP="007574DB">
      <w:pPr>
        <w:pStyle w:val="a3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«</w:t>
      </w:r>
      <w:r w:rsidRPr="004D47DE">
        <w:rPr>
          <w:rFonts w:ascii="Arial" w:hAnsi="Arial" w:cs="Arial"/>
          <w:b/>
          <w:sz w:val="24"/>
        </w:rPr>
        <w:t>О внесении изменения в Решение Собрания муниципального образования «Холмский городской округ» от 27.10.2022 №58/6-493 «Об установлении тарифов на услуги бань для населения муниципального образования «Холмский городской округ», оказываемых муниципальными предприятиями и учреждениями муниципального образования «Холмский городской округ»</w:t>
      </w:r>
    </w:p>
    <w:p w14:paraId="7C6DC471" w14:textId="77777777" w:rsidR="004D47DE" w:rsidRPr="006A1E89" w:rsidRDefault="004D47DE" w:rsidP="007574DB">
      <w:pPr>
        <w:pStyle w:val="a3"/>
        <w:jc w:val="center"/>
        <w:rPr>
          <w:rFonts w:ascii="Arial" w:hAnsi="Arial" w:cs="Arial"/>
          <w:sz w:val="24"/>
        </w:rPr>
      </w:pPr>
    </w:p>
    <w:p w14:paraId="59CAFECA" w14:textId="77777777" w:rsidR="004D47DE" w:rsidRPr="004D47DE" w:rsidRDefault="004D47DE" w:rsidP="004D4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42A6942" w14:textId="2AAE971C" w:rsidR="004D47DE" w:rsidRDefault="004D47DE" w:rsidP="003D2A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47DE">
        <w:rPr>
          <w:rFonts w:ascii="Arial" w:hAnsi="Arial" w:cs="Arial"/>
          <w:sz w:val="24"/>
          <w:szCs w:val="24"/>
        </w:rPr>
        <w:t>Настоящий проект решения Собрания муниципального образования «Холмский городской округ» «О внесении изменения в Решение Собрания муниципального образования «Холмский городской округ» от 27.10.2022 №58/6-493 «Об установлении тарифов на услуги бань для населения муниципального образования «Холмский городской округ», оказываемых муниципальными предприятиями и учреждениями муниципального образования «Холмский городской округ» разработан в соответствии с пунктом 15 части 1 статьи 16 Федерального Закона от 06.10.2003 г. № 131-ФЗ «Об общих принципах организации местного самоуправления в РФ», «Порядком принятия решения об установлении тарифов на услуги муниципальных предприятий и учреждений муниципального образования "Холмский городской округ", выполнение работ, за исключением случаев, предусмотренных федеральными законами», утвержденным решением Собрания муниципального образования «Холмский городской округ» от 31.05.2012 №42/4-745, руководствуясь частью 3 статьи 30 Устава муниципального образования «Холмский городской округ»</w:t>
      </w:r>
      <w:r w:rsidR="008228CB">
        <w:rPr>
          <w:rFonts w:ascii="Arial" w:hAnsi="Arial" w:cs="Arial"/>
          <w:sz w:val="24"/>
          <w:szCs w:val="24"/>
        </w:rPr>
        <w:t xml:space="preserve">. </w:t>
      </w:r>
    </w:p>
    <w:p w14:paraId="6C1A597F" w14:textId="3558B64B" w:rsidR="008228CB" w:rsidRDefault="00D52906" w:rsidP="00542590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 xml:space="preserve">Целью принятия данного решения является </w:t>
      </w:r>
      <w:r w:rsidR="008228CB">
        <w:rPr>
          <w:rFonts w:ascii="Arial" w:hAnsi="Arial" w:cs="Arial"/>
          <w:sz w:val="24"/>
          <w:szCs w:val="24"/>
        </w:rPr>
        <w:t xml:space="preserve">внесение изменения </w:t>
      </w:r>
      <w:r w:rsidR="003D2A7C">
        <w:rPr>
          <w:rFonts w:ascii="Arial" w:hAnsi="Arial" w:cs="Arial"/>
          <w:sz w:val="24"/>
          <w:szCs w:val="24"/>
        </w:rPr>
        <w:t>в установленную</w:t>
      </w:r>
      <w:r w:rsidR="008228CB">
        <w:rPr>
          <w:rFonts w:ascii="Arial" w:hAnsi="Arial" w:cs="Arial"/>
          <w:sz w:val="24"/>
          <w:szCs w:val="24"/>
        </w:rPr>
        <w:t xml:space="preserve"> систему льгот на услуги бани для населения муниципального образования «Холмский городской округ», оказываемых муниципальными предприятиями и учреждениями.</w:t>
      </w:r>
    </w:p>
    <w:p w14:paraId="7D51DE5C" w14:textId="732E2848" w:rsidR="00420225" w:rsidRDefault="00B22D61" w:rsidP="00542590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Предлагается расширить перечень социальных групп, </w:t>
      </w:r>
      <w:r w:rsidR="003D2A7C">
        <w:rPr>
          <w:rFonts w:ascii="Arial" w:hAnsi="Arial" w:cs="Arial"/>
          <w:sz w:val="24"/>
          <w:szCs w:val="24"/>
        </w:rPr>
        <w:t>для которых предусмотрена льгота,</w:t>
      </w:r>
      <w:r w:rsidR="002D2CE3">
        <w:rPr>
          <w:rFonts w:ascii="Arial" w:hAnsi="Arial" w:cs="Arial"/>
          <w:sz w:val="24"/>
          <w:szCs w:val="24"/>
        </w:rPr>
        <w:t xml:space="preserve"> дополни</w:t>
      </w:r>
      <w:r>
        <w:rPr>
          <w:rFonts w:ascii="Arial" w:hAnsi="Arial" w:cs="Arial"/>
          <w:sz w:val="24"/>
          <w:szCs w:val="24"/>
        </w:rPr>
        <w:t>в</w:t>
      </w:r>
      <w:r w:rsidR="003D2A7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его следующей категорией – ветераны боевых действий. </w:t>
      </w:r>
    </w:p>
    <w:p w14:paraId="25D2B55F" w14:textId="77777777" w:rsidR="00BA0017" w:rsidRPr="00BA0017" w:rsidRDefault="00BA0017" w:rsidP="0054259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BA0017">
        <w:rPr>
          <w:rFonts w:ascii="Arial" w:hAnsi="Arial" w:cs="Arial"/>
          <w:sz w:val="24"/>
          <w:szCs w:val="24"/>
          <w:lang w:eastAsia="ru-RU"/>
        </w:rPr>
        <w:t xml:space="preserve">Дополнительные льготы на посещение бань могут стать действенной мерой поддержки ветеранов, учитывая их необходимость в физическом и эмоциональном восстановлении. Посещение бань не только способствует улучшению физического здоровья, но и создает возможности для социального взаимодействия, что особенно важно для ветеранов, которые могут чувствовать себя изолированными. </w:t>
      </w:r>
    </w:p>
    <w:p w14:paraId="1F84C97E" w14:textId="77777777" w:rsidR="00BA0017" w:rsidRPr="00BA0017" w:rsidRDefault="00BA0017" w:rsidP="0054259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BA0017">
        <w:rPr>
          <w:rFonts w:ascii="Arial" w:hAnsi="Arial" w:cs="Arial"/>
          <w:sz w:val="24"/>
          <w:szCs w:val="24"/>
          <w:lang w:eastAsia="ru-RU"/>
        </w:rPr>
        <w:t xml:space="preserve">Предоставление льгот на посещение бань не только улучшит доступность этих услуг, но и создаст дополнительные стимулы для ведения здорового образа жизни. </w:t>
      </w:r>
    </w:p>
    <w:p w14:paraId="5B582AC1" w14:textId="0C71B1EA" w:rsidR="00BA0017" w:rsidRDefault="00BA0017" w:rsidP="0054259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BA0017">
        <w:rPr>
          <w:rFonts w:ascii="Arial" w:hAnsi="Arial" w:cs="Arial"/>
          <w:sz w:val="24"/>
          <w:szCs w:val="24"/>
          <w:lang w:eastAsia="ru-RU"/>
        </w:rPr>
        <w:t>Кроме того, поддержка ветеранов через такие инициативы может повысить их социальную активность и интеграцию в общество, отметив важность их вклада, а также создать среду, где они могут получать физическую и эмоциональную помощь.</w:t>
      </w:r>
    </w:p>
    <w:p w14:paraId="6B0ABEC4" w14:textId="4CCC52CF" w:rsidR="005C14ED" w:rsidRDefault="005C14ED" w:rsidP="00542590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Таким образом, предложение дополнить </w:t>
      </w:r>
      <w:r w:rsidR="009545DF">
        <w:rPr>
          <w:rFonts w:ascii="Arial" w:hAnsi="Arial" w:cs="Arial"/>
          <w:sz w:val="24"/>
          <w:szCs w:val="24"/>
        </w:rPr>
        <w:t>действующую</w:t>
      </w:r>
      <w:r>
        <w:rPr>
          <w:rFonts w:ascii="Arial" w:hAnsi="Arial" w:cs="Arial"/>
          <w:sz w:val="24"/>
          <w:szCs w:val="24"/>
        </w:rPr>
        <w:t xml:space="preserve"> систему льгот </w:t>
      </w:r>
      <w:r w:rsidR="009545DF">
        <w:rPr>
          <w:rFonts w:ascii="Arial" w:hAnsi="Arial" w:cs="Arial"/>
          <w:sz w:val="24"/>
          <w:szCs w:val="24"/>
        </w:rPr>
        <w:t>является</w:t>
      </w:r>
      <w:r>
        <w:rPr>
          <w:rFonts w:ascii="Arial" w:hAnsi="Arial" w:cs="Arial"/>
          <w:sz w:val="24"/>
          <w:szCs w:val="24"/>
        </w:rPr>
        <w:t xml:space="preserve"> обоснованным и</w:t>
      </w:r>
      <w:r w:rsidR="00BA0017">
        <w:rPr>
          <w:rFonts w:ascii="Arial" w:hAnsi="Arial" w:cs="Arial"/>
          <w:sz w:val="24"/>
          <w:szCs w:val="24"/>
        </w:rPr>
        <w:t xml:space="preserve"> будет </w:t>
      </w:r>
      <w:r w:rsidR="009545DF">
        <w:rPr>
          <w:rFonts w:ascii="Arial" w:hAnsi="Arial" w:cs="Arial"/>
          <w:sz w:val="24"/>
          <w:szCs w:val="24"/>
        </w:rPr>
        <w:t>способствовать</w:t>
      </w:r>
      <w:r w:rsidR="00BA0017">
        <w:rPr>
          <w:rFonts w:ascii="Arial" w:hAnsi="Arial" w:cs="Arial"/>
          <w:sz w:val="24"/>
          <w:szCs w:val="24"/>
        </w:rPr>
        <w:t xml:space="preserve"> повышению </w:t>
      </w:r>
      <w:r>
        <w:rPr>
          <w:rFonts w:ascii="Arial" w:hAnsi="Arial" w:cs="Arial"/>
          <w:sz w:val="24"/>
          <w:szCs w:val="24"/>
        </w:rPr>
        <w:t>социальной удовлетворенности</w:t>
      </w:r>
      <w:r w:rsidR="00BA0017">
        <w:rPr>
          <w:rFonts w:ascii="Arial" w:hAnsi="Arial" w:cs="Arial"/>
          <w:sz w:val="24"/>
          <w:szCs w:val="24"/>
        </w:rPr>
        <w:t xml:space="preserve"> граждан.</w:t>
      </w:r>
    </w:p>
    <w:p w14:paraId="32D406AB" w14:textId="77777777" w:rsidR="00A6211E" w:rsidRPr="006A1E89" w:rsidRDefault="00A6211E" w:rsidP="00EA55EC">
      <w:pPr>
        <w:pStyle w:val="a3"/>
        <w:rPr>
          <w:rFonts w:ascii="Arial" w:hAnsi="Arial" w:cs="Arial"/>
          <w:sz w:val="24"/>
          <w:szCs w:val="24"/>
        </w:rPr>
      </w:pPr>
    </w:p>
    <w:p w14:paraId="0A233033" w14:textId="77777777" w:rsidR="00542590" w:rsidRDefault="00542590" w:rsidP="0073176F">
      <w:pPr>
        <w:pStyle w:val="a3"/>
        <w:rPr>
          <w:rFonts w:ascii="Arial" w:hAnsi="Arial" w:cs="Arial"/>
          <w:sz w:val="24"/>
          <w:szCs w:val="24"/>
        </w:rPr>
      </w:pPr>
    </w:p>
    <w:p w14:paraId="0E8987EE" w14:textId="650EF6E9" w:rsidR="008F4340" w:rsidRDefault="008F4340" w:rsidP="0073176F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Экономист отдела экономического развития</w:t>
      </w:r>
    </w:p>
    <w:p w14:paraId="1371030D" w14:textId="77777777" w:rsidR="008F4340" w:rsidRDefault="008F4340" w:rsidP="0073176F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 потребительского рынка департамента экономического </w:t>
      </w:r>
    </w:p>
    <w:p w14:paraId="03971AD4" w14:textId="77777777" w:rsidR="008F4340" w:rsidRDefault="008F4340" w:rsidP="0073176F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развития, инвестиционной политики и закупок </w:t>
      </w:r>
    </w:p>
    <w:p w14:paraId="46707F5C" w14:textId="044658CF" w:rsidR="008F4340" w:rsidRDefault="008F4340" w:rsidP="008F4340">
      <w:pPr>
        <w:pStyle w:val="a3"/>
        <w:tabs>
          <w:tab w:val="left" w:pos="867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администрации МО «Холмский городской </w:t>
      </w:r>
      <w:proofErr w:type="gramStart"/>
      <w:r>
        <w:rPr>
          <w:rFonts w:ascii="Arial" w:hAnsi="Arial" w:cs="Arial"/>
          <w:sz w:val="24"/>
          <w:szCs w:val="24"/>
        </w:rPr>
        <w:t xml:space="preserve">округ»   </w:t>
      </w:r>
      <w:proofErr w:type="gramEnd"/>
      <w:r>
        <w:rPr>
          <w:rFonts w:ascii="Arial" w:hAnsi="Arial" w:cs="Arial"/>
          <w:sz w:val="24"/>
          <w:szCs w:val="24"/>
        </w:rPr>
        <w:t xml:space="preserve">                               А.Е. Лысковец </w:t>
      </w:r>
    </w:p>
    <w:p w14:paraId="693706AB" w14:textId="0EEE7C83" w:rsidR="00BA0017" w:rsidRPr="008F4340" w:rsidRDefault="00D52E2E" w:rsidP="008F4340">
      <w:pPr>
        <w:pStyle w:val="a3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 xml:space="preserve"> </w:t>
      </w:r>
      <w:r w:rsidR="007574DB" w:rsidRPr="006A1E89">
        <w:rPr>
          <w:rFonts w:ascii="Arial" w:hAnsi="Arial" w:cs="Arial"/>
          <w:sz w:val="24"/>
          <w:szCs w:val="24"/>
        </w:rPr>
        <w:t xml:space="preserve">     </w:t>
      </w:r>
      <w:r w:rsidRPr="006A1E89">
        <w:rPr>
          <w:rFonts w:ascii="Arial" w:hAnsi="Arial" w:cs="Arial"/>
          <w:sz w:val="24"/>
          <w:szCs w:val="24"/>
        </w:rPr>
        <w:t xml:space="preserve">                                            </w:t>
      </w:r>
      <w:r w:rsidR="00B46CFC">
        <w:rPr>
          <w:rFonts w:ascii="Arial" w:hAnsi="Arial" w:cs="Arial"/>
          <w:sz w:val="24"/>
          <w:szCs w:val="24"/>
        </w:rPr>
        <w:t xml:space="preserve">                 </w:t>
      </w:r>
      <w:r w:rsidRPr="006A1E89">
        <w:rPr>
          <w:rFonts w:ascii="Arial" w:hAnsi="Arial" w:cs="Arial"/>
          <w:sz w:val="24"/>
          <w:szCs w:val="24"/>
        </w:rPr>
        <w:t xml:space="preserve"> </w:t>
      </w:r>
      <w:r w:rsidR="00B46CFC">
        <w:rPr>
          <w:rFonts w:ascii="Arial" w:hAnsi="Arial" w:cs="Arial"/>
          <w:sz w:val="24"/>
          <w:szCs w:val="24"/>
        </w:rPr>
        <w:t xml:space="preserve"> </w:t>
      </w:r>
    </w:p>
    <w:sectPr w:rsidR="00BA0017" w:rsidRPr="008F4340" w:rsidSect="00ED0508">
      <w:pgSz w:w="11906" w:h="16838"/>
      <w:pgMar w:top="624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32F3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3012C"/>
    <w:rsid w:val="00031EEF"/>
    <w:rsid w:val="000324FE"/>
    <w:rsid w:val="000331CD"/>
    <w:rsid w:val="000352F5"/>
    <w:rsid w:val="0003744D"/>
    <w:rsid w:val="00037CCE"/>
    <w:rsid w:val="00040D1D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1ED8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E"/>
    <w:rsid w:val="0008554B"/>
    <w:rsid w:val="000936BC"/>
    <w:rsid w:val="00093875"/>
    <w:rsid w:val="000941FE"/>
    <w:rsid w:val="000957A4"/>
    <w:rsid w:val="00096B30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6DDF"/>
    <w:rsid w:val="000F1F59"/>
    <w:rsid w:val="000F2111"/>
    <w:rsid w:val="000F22F0"/>
    <w:rsid w:val="000F262C"/>
    <w:rsid w:val="000F4C86"/>
    <w:rsid w:val="000F52A2"/>
    <w:rsid w:val="000F7254"/>
    <w:rsid w:val="000F7AD6"/>
    <w:rsid w:val="00101A39"/>
    <w:rsid w:val="0010258E"/>
    <w:rsid w:val="00103F69"/>
    <w:rsid w:val="00104AE6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8B"/>
    <w:rsid w:val="001B60A9"/>
    <w:rsid w:val="001B7932"/>
    <w:rsid w:val="001C35DF"/>
    <w:rsid w:val="001C396F"/>
    <w:rsid w:val="001D37E3"/>
    <w:rsid w:val="001D3901"/>
    <w:rsid w:val="001D5CCD"/>
    <w:rsid w:val="001D5CE2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35B37"/>
    <w:rsid w:val="002412A6"/>
    <w:rsid w:val="00241BD5"/>
    <w:rsid w:val="00243EA0"/>
    <w:rsid w:val="00244181"/>
    <w:rsid w:val="00246366"/>
    <w:rsid w:val="00247061"/>
    <w:rsid w:val="00247ACA"/>
    <w:rsid w:val="00252475"/>
    <w:rsid w:val="00254653"/>
    <w:rsid w:val="00255DF9"/>
    <w:rsid w:val="002658A3"/>
    <w:rsid w:val="00267844"/>
    <w:rsid w:val="002710A7"/>
    <w:rsid w:val="002753AC"/>
    <w:rsid w:val="002754E7"/>
    <w:rsid w:val="002806D9"/>
    <w:rsid w:val="00282DC3"/>
    <w:rsid w:val="002866FC"/>
    <w:rsid w:val="00286D2A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A73D9"/>
    <w:rsid w:val="002B03A7"/>
    <w:rsid w:val="002B0E28"/>
    <w:rsid w:val="002B3286"/>
    <w:rsid w:val="002B4680"/>
    <w:rsid w:val="002C28FD"/>
    <w:rsid w:val="002C4878"/>
    <w:rsid w:val="002C58EE"/>
    <w:rsid w:val="002C6084"/>
    <w:rsid w:val="002C7B3A"/>
    <w:rsid w:val="002D1904"/>
    <w:rsid w:val="002D223D"/>
    <w:rsid w:val="002D2930"/>
    <w:rsid w:val="002D2CE3"/>
    <w:rsid w:val="002D3A29"/>
    <w:rsid w:val="002D40B9"/>
    <w:rsid w:val="002D45C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A6E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102A"/>
    <w:rsid w:val="003618AE"/>
    <w:rsid w:val="00362E81"/>
    <w:rsid w:val="00364BBA"/>
    <w:rsid w:val="00366484"/>
    <w:rsid w:val="003678EC"/>
    <w:rsid w:val="00371D16"/>
    <w:rsid w:val="00371E6F"/>
    <w:rsid w:val="00372227"/>
    <w:rsid w:val="00374681"/>
    <w:rsid w:val="00375141"/>
    <w:rsid w:val="0037528A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056"/>
    <w:rsid w:val="00395D88"/>
    <w:rsid w:val="00395E42"/>
    <w:rsid w:val="0039644D"/>
    <w:rsid w:val="00397730"/>
    <w:rsid w:val="003A4001"/>
    <w:rsid w:val="003A44FF"/>
    <w:rsid w:val="003A454F"/>
    <w:rsid w:val="003A5728"/>
    <w:rsid w:val="003A586F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2A7C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0225"/>
    <w:rsid w:val="00424A99"/>
    <w:rsid w:val="00427784"/>
    <w:rsid w:val="00427959"/>
    <w:rsid w:val="00427FBD"/>
    <w:rsid w:val="00430AA0"/>
    <w:rsid w:val="00433B80"/>
    <w:rsid w:val="0043415A"/>
    <w:rsid w:val="00436A26"/>
    <w:rsid w:val="004400B9"/>
    <w:rsid w:val="004418E3"/>
    <w:rsid w:val="00441B96"/>
    <w:rsid w:val="00442416"/>
    <w:rsid w:val="00445320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6BB3"/>
    <w:rsid w:val="00456C5D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D0B6F"/>
    <w:rsid w:val="004D2228"/>
    <w:rsid w:val="004D3F0A"/>
    <w:rsid w:val="004D47DE"/>
    <w:rsid w:val="004D5C47"/>
    <w:rsid w:val="004E1828"/>
    <w:rsid w:val="004E329D"/>
    <w:rsid w:val="004E75D0"/>
    <w:rsid w:val="004F1BB3"/>
    <w:rsid w:val="004F1C11"/>
    <w:rsid w:val="004F3222"/>
    <w:rsid w:val="004F3661"/>
    <w:rsid w:val="004F6584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2590"/>
    <w:rsid w:val="00543D1D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6E19"/>
    <w:rsid w:val="005A06DA"/>
    <w:rsid w:val="005A0DC6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14ED"/>
    <w:rsid w:val="005C371C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4313"/>
    <w:rsid w:val="006048BD"/>
    <w:rsid w:val="006052A0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606DF"/>
    <w:rsid w:val="00662FD3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A85"/>
    <w:rsid w:val="00712D1A"/>
    <w:rsid w:val="00712D57"/>
    <w:rsid w:val="00712EE1"/>
    <w:rsid w:val="007135C2"/>
    <w:rsid w:val="007143D0"/>
    <w:rsid w:val="00716AB0"/>
    <w:rsid w:val="00717A15"/>
    <w:rsid w:val="00720601"/>
    <w:rsid w:val="00720FE6"/>
    <w:rsid w:val="00721C85"/>
    <w:rsid w:val="00721CA2"/>
    <w:rsid w:val="00723BCF"/>
    <w:rsid w:val="007244B5"/>
    <w:rsid w:val="00730974"/>
    <w:rsid w:val="0073176F"/>
    <w:rsid w:val="0073337A"/>
    <w:rsid w:val="00735B40"/>
    <w:rsid w:val="0073617C"/>
    <w:rsid w:val="0074518D"/>
    <w:rsid w:val="00745426"/>
    <w:rsid w:val="0074688D"/>
    <w:rsid w:val="00750E6A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91335"/>
    <w:rsid w:val="007922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C91"/>
    <w:rsid w:val="007B42B9"/>
    <w:rsid w:val="007B5EFB"/>
    <w:rsid w:val="007C0C71"/>
    <w:rsid w:val="007C0FBB"/>
    <w:rsid w:val="007C1583"/>
    <w:rsid w:val="007C2D57"/>
    <w:rsid w:val="007C4220"/>
    <w:rsid w:val="007C4B10"/>
    <w:rsid w:val="007C6180"/>
    <w:rsid w:val="007D105B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1712F"/>
    <w:rsid w:val="0082162F"/>
    <w:rsid w:val="008228CB"/>
    <w:rsid w:val="00823416"/>
    <w:rsid w:val="00826196"/>
    <w:rsid w:val="00830495"/>
    <w:rsid w:val="008307E5"/>
    <w:rsid w:val="00832479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11F1"/>
    <w:rsid w:val="008B4FAA"/>
    <w:rsid w:val="008C3421"/>
    <w:rsid w:val="008C60C0"/>
    <w:rsid w:val="008C7648"/>
    <w:rsid w:val="008D1070"/>
    <w:rsid w:val="008D46EA"/>
    <w:rsid w:val="008D64E2"/>
    <w:rsid w:val="008E0995"/>
    <w:rsid w:val="008E4726"/>
    <w:rsid w:val="008E5D5B"/>
    <w:rsid w:val="008E765E"/>
    <w:rsid w:val="008E7B0E"/>
    <w:rsid w:val="008E7F3E"/>
    <w:rsid w:val="008F290F"/>
    <w:rsid w:val="008F4340"/>
    <w:rsid w:val="008F58AA"/>
    <w:rsid w:val="008F5AE8"/>
    <w:rsid w:val="008F789F"/>
    <w:rsid w:val="008F7914"/>
    <w:rsid w:val="0090096C"/>
    <w:rsid w:val="00904F55"/>
    <w:rsid w:val="00905150"/>
    <w:rsid w:val="00907778"/>
    <w:rsid w:val="00907DDA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545DF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47A1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3EFB"/>
    <w:rsid w:val="00A257C2"/>
    <w:rsid w:val="00A2683F"/>
    <w:rsid w:val="00A278E0"/>
    <w:rsid w:val="00A30A51"/>
    <w:rsid w:val="00A30B45"/>
    <w:rsid w:val="00A31E4B"/>
    <w:rsid w:val="00A34A36"/>
    <w:rsid w:val="00A35E31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F1EEC"/>
    <w:rsid w:val="00AF2B10"/>
    <w:rsid w:val="00AF4662"/>
    <w:rsid w:val="00AF4B53"/>
    <w:rsid w:val="00AF6703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2D61"/>
    <w:rsid w:val="00B23862"/>
    <w:rsid w:val="00B247F3"/>
    <w:rsid w:val="00B250F5"/>
    <w:rsid w:val="00B26C37"/>
    <w:rsid w:val="00B27819"/>
    <w:rsid w:val="00B33670"/>
    <w:rsid w:val="00B34C93"/>
    <w:rsid w:val="00B36C45"/>
    <w:rsid w:val="00B400C5"/>
    <w:rsid w:val="00B40CB1"/>
    <w:rsid w:val="00B40E63"/>
    <w:rsid w:val="00B44DFB"/>
    <w:rsid w:val="00B46CFC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65EA"/>
    <w:rsid w:val="00B96CF5"/>
    <w:rsid w:val="00BA0017"/>
    <w:rsid w:val="00BA05B6"/>
    <w:rsid w:val="00BA0D6B"/>
    <w:rsid w:val="00BA104A"/>
    <w:rsid w:val="00BA119B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2103"/>
    <w:rsid w:val="00BE4438"/>
    <w:rsid w:val="00BE5191"/>
    <w:rsid w:val="00BE7B7E"/>
    <w:rsid w:val="00BF15A5"/>
    <w:rsid w:val="00BF17CC"/>
    <w:rsid w:val="00BF19DA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63B2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3261"/>
    <w:rsid w:val="00C74D18"/>
    <w:rsid w:val="00C77539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36BC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56EB"/>
    <w:rsid w:val="00D26171"/>
    <w:rsid w:val="00D2660A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CD4"/>
    <w:rsid w:val="00D60DDC"/>
    <w:rsid w:val="00D616F6"/>
    <w:rsid w:val="00D619AC"/>
    <w:rsid w:val="00D61C84"/>
    <w:rsid w:val="00D620FE"/>
    <w:rsid w:val="00D626AB"/>
    <w:rsid w:val="00D636A3"/>
    <w:rsid w:val="00D67C5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47EE"/>
    <w:rsid w:val="00DC7A72"/>
    <w:rsid w:val="00DD0A43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4"/>
    <w:rsid w:val="00E7103D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4941"/>
    <w:rsid w:val="00EA55EC"/>
    <w:rsid w:val="00EA6388"/>
    <w:rsid w:val="00EA7D8D"/>
    <w:rsid w:val="00EB0550"/>
    <w:rsid w:val="00EB0864"/>
    <w:rsid w:val="00EB2ACF"/>
    <w:rsid w:val="00EB4EE3"/>
    <w:rsid w:val="00EB665F"/>
    <w:rsid w:val="00EB7D72"/>
    <w:rsid w:val="00EC2BA8"/>
    <w:rsid w:val="00EC724D"/>
    <w:rsid w:val="00ED027B"/>
    <w:rsid w:val="00ED0508"/>
    <w:rsid w:val="00ED2BDF"/>
    <w:rsid w:val="00ED48D9"/>
    <w:rsid w:val="00ED5F67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737B"/>
    <w:rsid w:val="00F57E2B"/>
    <w:rsid w:val="00F61EC9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3630"/>
    <w:rsid w:val="00F9496D"/>
    <w:rsid w:val="00F94C63"/>
    <w:rsid w:val="00F96680"/>
    <w:rsid w:val="00F96794"/>
    <w:rsid w:val="00F978BE"/>
    <w:rsid w:val="00F97949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6AEC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F0176"/>
    <w:rsid w:val="00FF206F"/>
    <w:rsid w:val="00FF4E6D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5AD57"/>
  <w15:docId w15:val="{388C66BA-13E9-47DB-A37A-7FBB5E9B3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A73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Анна Лысковец</cp:lastModifiedBy>
  <cp:revision>84</cp:revision>
  <cp:lastPrinted>2024-11-20T05:02:00Z</cp:lastPrinted>
  <dcterms:created xsi:type="dcterms:W3CDTF">2016-04-27T01:54:00Z</dcterms:created>
  <dcterms:modified xsi:type="dcterms:W3CDTF">2024-11-20T05:03:00Z</dcterms:modified>
</cp:coreProperties>
</file>